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ook w:val="00A0"/>
      </w:tblPr>
      <w:tblGrid>
        <w:gridCol w:w="5148"/>
        <w:gridCol w:w="4174"/>
      </w:tblGrid>
      <w:tr w:rsidR="006D32B4" w:rsidRPr="00492BC1" w:rsidTr="00A766A9">
        <w:tc>
          <w:tcPr>
            <w:tcW w:w="5148" w:type="dxa"/>
          </w:tcPr>
          <w:p w:rsidR="006D32B4" w:rsidRPr="00492BC1" w:rsidRDefault="006D32B4" w:rsidP="00492BC1">
            <w:pPr>
              <w:widowControl w:val="0"/>
              <w:autoSpaceDE w:val="0"/>
              <w:autoSpaceDN w:val="0"/>
              <w:spacing w:after="0" w:line="240" w:lineRule="auto"/>
              <w:jc w:val="right"/>
              <w:outlineLvl w:val="0"/>
              <w:rPr>
                <w:rFonts w:ascii="Times New Roman" w:hAnsi="Times New Roman"/>
                <w:sz w:val="28"/>
                <w:szCs w:val="20"/>
                <w:lang w:eastAsia="en-US"/>
              </w:rPr>
            </w:pPr>
          </w:p>
        </w:tc>
        <w:tc>
          <w:tcPr>
            <w:tcW w:w="4174" w:type="dxa"/>
          </w:tcPr>
          <w:p w:rsidR="006D32B4" w:rsidRDefault="006D32B4" w:rsidP="00A766A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92BC1">
              <w:rPr>
                <w:rFonts w:ascii="Times New Roman" w:hAnsi="Times New Roman"/>
                <w:sz w:val="28"/>
                <w:szCs w:val="28"/>
                <w:lang w:eastAsia="en-US"/>
              </w:rPr>
              <w:t>Приложение № 1</w:t>
            </w:r>
          </w:p>
          <w:p w:rsidR="006D32B4" w:rsidRPr="00492BC1" w:rsidRDefault="006D32B4" w:rsidP="00A766A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D32B4" w:rsidRPr="00492BC1" w:rsidRDefault="006D32B4" w:rsidP="00A766A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92BC1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 постановлению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 w:rsidRPr="00492BC1">
              <w:rPr>
                <w:rFonts w:ascii="Times New Roman" w:hAnsi="Times New Roman"/>
                <w:sz w:val="28"/>
                <w:szCs w:val="28"/>
                <w:lang w:eastAsia="en-US"/>
              </w:rPr>
              <w:t>дминистрации</w:t>
            </w:r>
          </w:p>
          <w:p w:rsidR="006D32B4" w:rsidRDefault="006D32B4" w:rsidP="00A766A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492BC1">
              <w:rPr>
                <w:rFonts w:ascii="Times New Roman" w:hAnsi="Times New Roman"/>
                <w:sz w:val="28"/>
                <w:szCs w:val="28"/>
                <w:lang w:eastAsia="en-US"/>
              </w:rPr>
              <w:t>Верхнебуреинского</w:t>
            </w:r>
            <w:proofErr w:type="spellEnd"/>
            <w:r w:rsidRPr="00492BC1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муниципального района</w:t>
            </w:r>
          </w:p>
          <w:p w:rsidR="006D32B4" w:rsidRPr="00492BC1" w:rsidRDefault="00F6275A" w:rsidP="00A766A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от 10.02.2020  № 61</w:t>
            </w:r>
          </w:p>
          <w:p w:rsidR="006D32B4" w:rsidRPr="00492BC1" w:rsidRDefault="006D32B4" w:rsidP="00A766A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0"/>
                <w:lang w:eastAsia="en-US"/>
              </w:rPr>
            </w:pPr>
          </w:p>
        </w:tc>
      </w:tr>
    </w:tbl>
    <w:p w:rsidR="006D32B4" w:rsidRDefault="006D32B4" w:rsidP="00EB71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D32B4" w:rsidRDefault="006D32B4" w:rsidP="00A766A9">
      <w:pPr>
        <w:widowControl w:val="0"/>
        <w:autoSpaceDE w:val="0"/>
        <w:autoSpaceDN w:val="0"/>
        <w:spacing w:after="0" w:line="240" w:lineRule="exact"/>
        <w:jc w:val="center"/>
        <w:outlineLvl w:val="1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Паспорт</w:t>
      </w:r>
    </w:p>
    <w:p w:rsidR="006D32B4" w:rsidRDefault="006D32B4" w:rsidP="00A766A9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муниципальной программы "Содействие развитию </w:t>
      </w:r>
      <w:proofErr w:type="gramStart"/>
      <w:r>
        <w:rPr>
          <w:rFonts w:ascii="Times New Roman" w:hAnsi="Times New Roman"/>
          <w:sz w:val="28"/>
          <w:szCs w:val="20"/>
        </w:rPr>
        <w:t>сельского</w:t>
      </w:r>
      <w:proofErr w:type="gramEnd"/>
    </w:p>
    <w:p w:rsidR="006D32B4" w:rsidRDefault="006D32B4" w:rsidP="00A766A9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хозяйства и расширение рынков </w:t>
      </w:r>
      <w:proofErr w:type="gramStart"/>
      <w:r>
        <w:rPr>
          <w:rFonts w:ascii="Times New Roman" w:hAnsi="Times New Roman"/>
          <w:sz w:val="28"/>
          <w:szCs w:val="20"/>
        </w:rPr>
        <w:t>сельскохозяйственной</w:t>
      </w:r>
      <w:proofErr w:type="gramEnd"/>
    </w:p>
    <w:p w:rsidR="006D32B4" w:rsidRDefault="006D32B4" w:rsidP="00A766A9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продукции, сырья и продовольствия в </w:t>
      </w:r>
      <w:proofErr w:type="spellStart"/>
      <w:r>
        <w:rPr>
          <w:rFonts w:ascii="Times New Roman" w:hAnsi="Times New Roman"/>
          <w:sz w:val="28"/>
          <w:szCs w:val="20"/>
        </w:rPr>
        <w:t>Верхнебуреинском</w:t>
      </w:r>
      <w:proofErr w:type="spellEnd"/>
    </w:p>
    <w:p w:rsidR="006D32B4" w:rsidRDefault="006D32B4" w:rsidP="00A766A9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муниципальном </w:t>
      </w:r>
      <w:proofErr w:type="gramStart"/>
      <w:r>
        <w:rPr>
          <w:rFonts w:ascii="Times New Roman" w:hAnsi="Times New Roman"/>
          <w:sz w:val="28"/>
          <w:szCs w:val="20"/>
        </w:rPr>
        <w:t>районе</w:t>
      </w:r>
      <w:proofErr w:type="gramEnd"/>
      <w:r>
        <w:rPr>
          <w:rFonts w:ascii="Times New Roman" w:hAnsi="Times New Roman"/>
          <w:sz w:val="28"/>
          <w:szCs w:val="20"/>
        </w:rPr>
        <w:t xml:space="preserve"> Хабаровского края" (далее – Муниципальная программа)</w:t>
      </w:r>
    </w:p>
    <w:p w:rsidR="006D32B4" w:rsidRDefault="006D32B4" w:rsidP="008A19B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tbl>
      <w:tblPr>
        <w:tblW w:w="9216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2268"/>
        <w:gridCol w:w="6948"/>
      </w:tblGrid>
      <w:tr w:rsidR="006D32B4" w:rsidRPr="00492BC1" w:rsidTr="008A19B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B4" w:rsidRPr="00492BC1" w:rsidRDefault="006D32B4">
            <w:pPr>
              <w:pStyle w:val="ConsPlusCell"/>
              <w:rPr>
                <w:sz w:val="24"/>
                <w:szCs w:val="24"/>
                <w:lang w:eastAsia="en-US"/>
              </w:rPr>
            </w:pPr>
            <w:r w:rsidRPr="00492BC1">
              <w:rPr>
                <w:sz w:val="24"/>
                <w:szCs w:val="24"/>
                <w:lang w:eastAsia="en-US"/>
              </w:rPr>
              <w:t>Основание для разработки Муниципальной программы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B4" w:rsidRDefault="006D32B4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Федеральный </w:t>
            </w:r>
            <w:hyperlink r:id="rId7" w:history="1">
              <w:r>
                <w:rPr>
                  <w:rStyle w:val="a4"/>
                  <w:sz w:val="24"/>
                  <w:szCs w:val="24"/>
                  <w:lang w:eastAsia="en-US"/>
                </w:rPr>
                <w:t>закон</w:t>
              </w:r>
            </w:hyperlink>
            <w:r>
              <w:rPr>
                <w:sz w:val="24"/>
                <w:szCs w:val="24"/>
                <w:lang w:eastAsia="en-US"/>
              </w:rPr>
              <w:t xml:space="preserve"> от 06.10.2003 № 131-ФЗ "Об общих принципах организации местного самоуправления в Российской Федерации";</w:t>
            </w:r>
          </w:p>
          <w:p w:rsidR="006D32B4" w:rsidRDefault="006D32B4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Федеральный </w:t>
            </w:r>
            <w:hyperlink r:id="rId8" w:history="1">
              <w:r>
                <w:rPr>
                  <w:rStyle w:val="a4"/>
                  <w:sz w:val="24"/>
                  <w:szCs w:val="24"/>
                  <w:lang w:eastAsia="en-US"/>
                </w:rPr>
                <w:t>закон</w:t>
              </w:r>
            </w:hyperlink>
            <w:r>
              <w:rPr>
                <w:sz w:val="24"/>
                <w:szCs w:val="24"/>
                <w:lang w:eastAsia="en-US"/>
              </w:rPr>
              <w:t xml:space="preserve"> от 07.07.2003 № 112-ФЗ "О личном подсобном хозяйстве";</w:t>
            </w:r>
          </w:p>
          <w:p w:rsidR="006D32B4" w:rsidRDefault="006D32B4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Федеральный </w:t>
            </w:r>
            <w:hyperlink r:id="rId9" w:history="1">
              <w:r>
                <w:rPr>
                  <w:rStyle w:val="a4"/>
                  <w:sz w:val="24"/>
                  <w:szCs w:val="24"/>
                  <w:lang w:eastAsia="en-US"/>
                </w:rPr>
                <w:t>закон</w:t>
              </w:r>
            </w:hyperlink>
            <w:r>
              <w:rPr>
                <w:sz w:val="24"/>
                <w:szCs w:val="24"/>
                <w:lang w:eastAsia="en-US"/>
              </w:rPr>
              <w:t xml:space="preserve"> от 24.07.2002 № 101-ФЗ "Об обороте земель сельскохозяйственного назначения";</w:t>
            </w:r>
          </w:p>
          <w:p w:rsidR="006D32B4" w:rsidRDefault="006D32B4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Федеральный закон от 19.06.1992 № 3085-1 "О потребительской кооперации (потребительских обществах, их союзах) в Российской Федерации"; </w:t>
            </w:r>
          </w:p>
          <w:p w:rsidR="006D32B4" w:rsidRDefault="006D32B4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закон от 29.07.2017 №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Федерации";</w:t>
            </w:r>
          </w:p>
          <w:p w:rsidR="006D32B4" w:rsidRDefault="00AE1A98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hyperlink r:id="rId10" w:history="1">
              <w:r w:rsidR="006D32B4">
                <w:rPr>
                  <w:rStyle w:val="a4"/>
                  <w:sz w:val="24"/>
                  <w:szCs w:val="24"/>
                  <w:lang w:eastAsia="en-US"/>
                </w:rPr>
                <w:t>Закон</w:t>
              </w:r>
            </w:hyperlink>
            <w:r w:rsidR="006D32B4">
              <w:rPr>
                <w:sz w:val="24"/>
                <w:szCs w:val="24"/>
                <w:lang w:eastAsia="en-US"/>
              </w:rPr>
              <w:t xml:space="preserve"> Хабаровского края от 26.07.2005 № 288 "О поддержке сельскохозяйственного производства в Хабаровском крае";</w:t>
            </w:r>
          </w:p>
          <w:p w:rsidR="006D32B4" w:rsidRDefault="00AE1A98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hyperlink r:id="rId11" w:history="1">
              <w:r w:rsidR="006D32B4">
                <w:rPr>
                  <w:rStyle w:val="a4"/>
                  <w:sz w:val="24"/>
                  <w:szCs w:val="24"/>
                  <w:lang w:eastAsia="en-US"/>
                </w:rPr>
                <w:t>постановление</w:t>
              </w:r>
            </w:hyperlink>
            <w:r w:rsidR="006D32B4">
              <w:rPr>
                <w:sz w:val="24"/>
                <w:szCs w:val="24"/>
                <w:lang w:eastAsia="en-US"/>
              </w:rPr>
              <w:t xml:space="preserve"> Правительства Хабаровского края от 17.08.2012 № 277-пр "Об утверждении государственной программы Хабаровского края "Развитие сельского хозяйства и регулирование рынков сельскохозяйственной продукции, сырья и продовольствия в Хабаровском крае";</w:t>
            </w:r>
          </w:p>
          <w:p w:rsidR="006D32B4" w:rsidRPr="00492BC1" w:rsidRDefault="006D32B4">
            <w:pPr>
              <w:pStyle w:val="ConsPlusCell"/>
              <w:jc w:val="both"/>
              <w:rPr>
                <w:sz w:val="24"/>
                <w:szCs w:val="24"/>
                <w:lang w:eastAsia="en-US"/>
              </w:rPr>
            </w:pPr>
            <w:r w:rsidRPr="00492BC1">
              <w:rPr>
                <w:sz w:val="24"/>
                <w:szCs w:val="24"/>
                <w:lang w:eastAsia="en-US"/>
              </w:rPr>
              <w:t xml:space="preserve">Постановление администрации района от 02.02.2017 № 47 "Об утверждении Порядка принятия решения о разработке муниципальных программ </w:t>
            </w:r>
            <w:proofErr w:type="spellStart"/>
            <w:r w:rsidRPr="00492BC1">
              <w:rPr>
                <w:sz w:val="24"/>
                <w:szCs w:val="24"/>
                <w:lang w:eastAsia="en-US"/>
              </w:rPr>
              <w:t>Верхнебуреинского</w:t>
            </w:r>
            <w:proofErr w:type="spellEnd"/>
            <w:r w:rsidRPr="00492BC1">
              <w:rPr>
                <w:sz w:val="24"/>
                <w:szCs w:val="24"/>
                <w:lang w:eastAsia="en-US"/>
              </w:rPr>
              <w:t xml:space="preserve"> муниципального района Хабаровского края, их формирования и реализации и Порядка </w:t>
            </w:r>
            <w:proofErr w:type="gramStart"/>
            <w:r w:rsidRPr="00492BC1">
              <w:rPr>
                <w:sz w:val="24"/>
                <w:szCs w:val="24"/>
                <w:lang w:eastAsia="en-US"/>
              </w:rPr>
              <w:t>проведения оценки эффективности реализации муниципальных программ</w:t>
            </w:r>
            <w:proofErr w:type="gramEnd"/>
            <w:r w:rsidRPr="00492BC1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92BC1">
              <w:rPr>
                <w:sz w:val="24"/>
                <w:szCs w:val="24"/>
                <w:lang w:eastAsia="en-US"/>
              </w:rPr>
              <w:t>Верхнебуреинского</w:t>
            </w:r>
            <w:proofErr w:type="spellEnd"/>
            <w:r w:rsidRPr="00492BC1">
              <w:rPr>
                <w:sz w:val="24"/>
                <w:szCs w:val="24"/>
                <w:lang w:eastAsia="en-US"/>
              </w:rPr>
              <w:t xml:space="preserve"> муниципального района Хабаровского края"</w:t>
            </w:r>
          </w:p>
        </w:tc>
      </w:tr>
      <w:tr w:rsidR="006D32B4" w:rsidRPr="00492BC1" w:rsidTr="008A19BE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B4" w:rsidRPr="00492BC1" w:rsidRDefault="006D32B4">
            <w:pPr>
              <w:pStyle w:val="ConsPlusCell"/>
              <w:rPr>
                <w:sz w:val="24"/>
                <w:szCs w:val="24"/>
                <w:lang w:eastAsia="en-US"/>
              </w:rPr>
            </w:pPr>
            <w:r w:rsidRPr="00492BC1">
              <w:rPr>
                <w:sz w:val="24"/>
                <w:szCs w:val="24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B4" w:rsidRPr="00492BC1" w:rsidRDefault="006D32B4">
            <w:pPr>
              <w:pStyle w:val="ConsPlusCell"/>
              <w:rPr>
                <w:sz w:val="24"/>
                <w:szCs w:val="24"/>
                <w:lang w:eastAsia="en-US"/>
              </w:rPr>
            </w:pPr>
            <w:r w:rsidRPr="00492BC1">
              <w:rPr>
                <w:sz w:val="24"/>
                <w:szCs w:val="24"/>
                <w:lang w:eastAsia="en-US"/>
              </w:rPr>
              <w:t>Экономический сектор финансового управления  администрации района</w:t>
            </w:r>
          </w:p>
        </w:tc>
      </w:tr>
      <w:tr w:rsidR="006D32B4" w:rsidRPr="00492BC1" w:rsidTr="008A19BE">
        <w:trPr>
          <w:trHeight w:val="1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B4" w:rsidRPr="00492BC1" w:rsidRDefault="006D32B4">
            <w:pPr>
              <w:pStyle w:val="ConsPlusCell"/>
              <w:rPr>
                <w:sz w:val="24"/>
                <w:szCs w:val="24"/>
                <w:lang w:eastAsia="en-US"/>
              </w:rPr>
            </w:pPr>
            <w:r w:rsidRPr="00492BC1">
              <w:rPr>
                <w:sz w:val="24"/>
                <w:szCs w:val="24"/>
                <w:lang w:eastAsia="en-US"/>
              </w:rPr>
              <w:t>Соисполнители, участники Муниципальной программы</w:t>
            </w:r>
          </w:p>
        </w:tc>
        <w:tc>
          <w:tcPr>
            <w:tcW w:w="6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B4" w:rsidRPr="00492BC1" w:rsidRDefault="006D32B4">
            <w:pPr>
              <w:pStyle w:val="ConsPlusCell"/>
              <w:rPr>
                <w:sz w:val="24"/>
                <w:szCs w:val="24"/>
                <w:lang w:eastAsia="en-US"/>
              </w:rPr>
            </w:pPr>
            <w:r w:rsidRPr="00492BC1">
              <w:rPr>
                <w:sz w:val="24"/>
                <w:szCs w:val="24"/>
                <w:lang w:eastAsia="en-US"/>
              </w:rPr>
              <w:t>Отдел земельных и имущественных отношений администрации района, отдел капитального строительства и градостроительной деятельности администрации района, отдел по спорту, туризму, молодежной и социальной политике администрации района, отдел жилищно-коммунального хозяйства и энергетики администрации района, администрации городских и сельских поселений района, сельскохозяйственные товаропроизводители района</w:t>
            </w:r>
          </w:p>
        </w:tc>
      </w:tr>
      <w:tr w:rsidR="006D32B4" w:rsidRPr="00492BC1" w:rsidTr="008A19BE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B4" w:rsidRPr="00492BC1" w:rsidRDefault="006D32B4">
            <w:pPr>
              <w:pStyle w:val="ConsPlusCell"/>
              <w:rPr>
                <w:sz w:val="24"/>
                <w:szCs w:val="24"/>
                <w:lang w:eastAsia="en-US"/>
              </w:rPr>
            </w:pPr>
            <w:r w:rsidRPr="00492BC1">
              <w:rPr>
                <w:sz w:val="24"/>
                <w:szCs w:val="24"/>
                <w:lang w:eastAsia="en-US"/>
              </w:rPr>
              <w:t xml:space="preserve">Цель </w:t>
            </w:r>
            <w:r w:rsidRPr="00492BC1">
              <w:rPr>
                <w:sz w:val="24"/>
                <w:szCs w:val="24"/>
                <w:lang w:eastAsia="en-US"/>
              </w:rPr>
              <w:lastRenderedPageBreak/>
              <w:t>Муниципальной программы</w:t>
            </w:r>
          </w:p>
        </w:tc>
        <w:tc>
          <w:tcPr>
            <w:tcW w:w="6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B4" w:rsidRPr="00492BC1" w:rsidRDefault="006D32B4">
            <w:pPr>
              <w:pStyle w:val="ConsPlusCell"/>
              <w:rPr>
                <w:sz w:val="24"/>
                <w:szCs w:val="24"/>
                <w:lang w:eastAsia="en-US"/>
              </w:rPr>
            </w:pPr>
            <w:r w:rsidRPr="00492BC1">
              <w:rPr>
                <w:sz w:val="24"/>
                <w:szCs w:val="24"/>
                <w:lang w:eastAsia="en-US"/>
              </w:rPr>
              <w:lastRenderedPageBreak/>
              <w:t xml:space="preserve">Содействие развитию сельского хозяйства и расширение рынков </w:t>
            </w:r>
            <w:r w:rsidRPr="00492BC1">
              <w:rPr>
                <w:sz w:val="24"/>
                <w:szCs w:val="24"/>
                <w:lang w:eastAsia="en-US"/>
              </w:rPr>
              <w:lastRenderedPageBreak/>
              <w:t xml:space="preserve">сельскохозяйственной продукции, сырья и продовольствия, устойчивое развитие сельских территорий </w:t>
            </w:r>
            <w:proofErr w:type="spellStart"/>
            <w:r w:rsidRPr="00492BC1">
              <w:rPr>
                <w:sz w:val="24"/>
                <w:szCs w:val="24"/>
                <w:lang w:eastAsia="en-US"/>
              </w:rPr>
              <w:t>Верхнебуреинского</w:t>
            </w:r>
            <w:proofErr w:type="spellEnd"/>
            <w:r w:rsidRPr="00492BC1">
              <w:rPr>
                <w:sz w:val="24"/>
                <w:szCs w:val="24"/>
                <w:lang w:eastAsia="en-US"/>
              </w:rPr>
              <w:t xml:space="preserve"> муниципального района</w:t>
            </w:r>
          </w:p>
        </w:tc>
      </w:tr>
      <w:tr w:rsidR="006D32B4" w:rsidRPr="00492BC1" w:rsidTr="008A19BE">
        <w:trPr>
          <w:trHeight w:val="41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B4" w:rsidRPr="00492BC1" w:rsidRDefault="006D32B4">
            <w:pPr>
              <w:pStyle w:val="ConsPlusCell"/>
              <w:rPr>
                <w:sz w:val="24"/>
                <w:szCs w:val="24"/>
                <w:lang w:eastAsia="en-US"/>
              </w:rPr>
            </w:pPr>
            <w:r w:rsidRPr="00492BC1">
              <w:rPr>
                <w:sz w:val="24"/>
                <w:szCs w:val="24"/>
                <w:lang w:eastAsia="en-US"/>
              </w:rPr>
              <w:lastRenderedPageBreak/>
              <w:t>Задачи Муниципальной программы</w:t>
            </w:r>
          </w:p>
        </w:tc>
        <w:tc>
          <w:tcPr>
            <w:tcW w:w="6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B4" w:rsidRDefault="006D32B4">
            <w:pPr>
              <w:pStyle w:val="ConsPlusNormal"/>
              <w:ind w:firstLine="2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создание условий для развития сельскохозяйственной потребительской кооперации;</w:t>
            </w:r>
          </w:p>
          <w:p w:rsidR="006D32B4" w:rsidRDefault="006D32B4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стимулирование роста производства основных видов сельскохозяйственной продукции;</w:t>
            </w:r>
          </w:p>
          <w:p w:rsidR="006D32B4" w:rsidRDefault="006D32B4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стимулирование эффективного использования земель сельскохозяйственного назначения;</w:t>
            </w:r>
          </w:p>
          <w:p w:rsidR="006D32B4" w:rsidRPr="00492BC1" w:rsidRDefault="006D32B4">
            <w:pPr>
              <w:pStyle w:val="ConsPlusCell"/>
              <w:rPr>
                <w:sz w:val="24"/>
                <w:szCs w:val="24"/>
                <w:lang w:eastAsia="en-US"/>
              </w:rPr>
            </w:pPr>
            <w:r w:rsidRPr="00492BC1">
              <w:rPr>
                <w:sz w:val="24"/>
                <w:szCs w:val="24"/>
                <w:lang w:eastAsia="en-US"/>
              </w:rPr>
              <w:t>- создание условий для устойчивого развития сельских территорий района;</w:t>
            </w:r>
          </w:p>
          <w:p w:rsidR="006D32B4" w:rsidRPr="00492BC1" w:rsidRDefault="006D32B4">
            <w:pPr>
              <w:pStyle w:val="ConsPlusCell"/>
              <w:rPr>
                <w:sz w:val="24"/>
                <w:szCs w:val="24"/>
                <w:lang w:eastAsia="en-US"/>
              </w:rPr>
            </w:pPr>
            <w:r w:rsidRPr="00492BC1">
              <w:rPr>
                <w:sz w:val="24"/>
                <w:szCs w:val="24"/>
                <w:lang w:eastAsia="en-US"/>
              </w:rPr>
              <w:t>- содействие развитию садоводческих, огороднических некоммерческих товариществ</w:t>
            </w:r>
          </w:p>
        </w:tc>
      </w:tr>
      <w:tr w:rsidR="006D32B4" w:rsidRPr="00492BC1" w:rsidTr="008A19BE">
        <w:trPr>
          <w:trHeight w:val="6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B4" w:rsidRPr="00492BC1" w:rsidRDefault="006D32B4">
            <w:pPr>
              <w:pStyle w:val="ConsPlusCell"/>
              <w:rPr>
                <w:sz w:val="24"/>
                <w:szCs w:val="24"/>
                <w:lang w:eastAsia="en-US"/>
              </w:rPr>
            </w:pPr>
            <w:r w:rsidRPr="00492BC1">
              <w:rPr>
                <w:sz w:val="24"/>
                <w:szCs w:val="24"/>
                <w:lang w:eastAsia="en-US"/>
              </w:rPr>
              <w:t>Перечень подпрограмм, реализуемых в рамках Муниципальной программы</w:t>
            </w:r>
          </w:p>
        </w:tc>
        <w:tc>
          <w:tcPr>
            <w:tcW w:w="6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B4" w:rsidRPr="00492BC1" w:rsidRDefault="006D32B4">
            <w:pPr>
              <w:pStyle w:val="ConsPlusCell"/>
              <w:ind w:left="123"/>
              <w:rPr>
                <w:sz w:val="24"/>
                <w:szCs w:val="24"/>
                <w:lang w:eastAsia="en-US"/>
              </w:rPr>
            </w:pPr>
            <w:r w:rsidRPr="00492BC1">
              <w:rPr>
                <w:sz w:val="24"/>
                <w:szCs w:val="24"/>
                <w:lang w:eastAsia="en-US"/>
              </w:rPr>
              <w:t>В рамках данной Муниципальной программы, подпрограммы не предусмотрены</w:t>
            </w:r>
          </w:p>
        </w:tc>
      </w:tr>
      <w:tr w:rsidR="006D32B4" w:rsidRPr="00492BC1" w:rsidTr="008A19BE">
        <w:trPr>
          <w:trHeight w:val="6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B4" w:rsidRPr="00492BC1" w:rsidRDefault="006D32B4">
            <w:pPr>
              <w:pStyle w:val="ConsPlusCell"/>
              <w:rPr>
                <w:sz w:val="24"/>
                <w:szCs w:val="24"/>
                <w:lang w:eastAsia="en-US"/>
              </w:rPr>
            </w:pPr>
            <w:r w:rsidRPr="00492BC1">
              <w:rPr>
                <w:sz w:val="24"/>
                <w:szCs w:val="24"/>
                <w:lang w:eastAsia="en-US"/>
              </w:rPr>
              <w:t>Перечень основных мероприятий Муниципальной программы</w:t>
            </w:r>
          </w:p>
        </w:tc>
        <w:tc>
          <w:tcPr>
            <w:tcW w:w="6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B4" w:rsidRPr="00492BC1" w:rsidRDefault="006D32B4" w:rsidP="00B945AF">
            <w:pPr>
              <w:pStyle w:val="ConsPlusCell"/>
              <w:numPr>
                <w:ilvl w:val="0"/>
                <w:numId w:val="1"/>
              </w:numPr>
              <w:ind w:left="0" w:firstLine="209"/>
              <w:rPr>
                <w:sz w:val="24"/>
                <w:szCs w:val="24"/>
                <w:lang w:eastAsia="en-US"/>
              </w:rPr>
            </w:pPr>
            <w:r w:rsidRPr="00492BC1">
              <w:rPr>
                <w:sz w:val="24"/>
                <w:szCs w:val="24"/>
                <w:lang w:eastAsia="en-US"/>
              </w:rPr>
              <w:t>Информационная и консультационная поддержка малых форм хозяйствования.</w:t>
            </w:r>
          </w:p>
          <w:p w:rsidR="006D32B4" w:rsidRPr="00492BC1" w:rsidRDefault="006D32B4" w:rsidP="00B945AF">
            <w:pPr>
              <w:pStyle w:val="ConsPlusCell"/>
              <w:numPr>
                <w:ilvl w:val="0"/>
                <w:numId w:val="1"/>
              </w:numPr>
              <w:ind w:left="0" w:firstLine="209"/>
              <w:rPr>
                <w:sz w:val="24"/>
                <w:szCs w:val="24"/>
                <w:lang w:eastAsia="en-US"/>
              </w:rPr>
            </w:pPr>
            <w:r w:rsidRPr="00492BC1">
              <w:rPr>
                <w:sz w:val="24"/>
                <w:szCs w:val="24"/>
                <w:lang w:eastAsia="en-US"/>
              </w:rPr>
              <w:t>Создания благоприятных социально-экономических условий для развития малых форм хозяйствования.</w:t>
            </w:r>
          </w:p>
          <w:p w:rsidR="006D32B4" w:rsidRPr="00492BC1" w:rsidRDefault="006D32B4" w:rsidP="00B945AF">
            <w:pPr>
              <w:pStyle w:val="ConsPlusCell"/>
              <w:numPr>
                <w:ilvl w:val="0"/>
                <w:numId w:val="1"/>
              </w:numPr>
              <w:ind w:left="0" w:firstLine="209"/>
              <w:rPr>
                <w:sz w:val="24"/>
                <w:szCs w:val="24"/>
                <w:lang w:eastAsia="en-US"/>
              </w:rPr>
            </w:pPr>
            <w:r w:rsidRPr="00492BC1">
              <w:rPr>
                <w:sz w:val="24"/>
                <w:szCs w:val="24"/>
                <w:lang w:eastAsia="en-US"/>
              </w:rPr>
              <w:t>Социальное развитие села.</w:t>
            </w:r>
          </w:p>
          <w:p w:rsidR="006D32B4" w:rsidRPr="00492BC1" w:rsidRDefault="006D32B4" w:rsidP="00B945AF">
            <w:pPr>
              <w:pStyle w:val="ConsPlusCell"/>
              <w:numPr>
                <w:ilvl w:val="0"/>
                <w:numId w:val="1"/>
              </w:numPr>
              <w:ind w:left="0" w:firstLine="209"/>
              <w:rPr>
                <w:sz w:val="24"/>
                <w:szCs w:val="24"/>
                <w:lang w:eastAsia="en-US"/>
              </w:rPr>
            </w:pPr>
            <w:r w:rsidRPr="00492BC1">
              <w:rPr>
                <w:sz w:val="24"/>
                <w:szCs w:val="24"/>
                <w:lang w:eastAsia="en-US"/>
              </w:rPr>
              <w:t>Поддержка садоводческих, огороднических некоммерческих товариществ.</w:t>
            </w:r>
          </w:p>
        </w:tc>
      </w:tr>
      <w:tr w:rsidR="006D32B4" w:rsidRPr="00492BC1" w:rsidTr="008A19BE">
        <w:trPr>
          <w:trHeight w:val="6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B4" w:rsidRPr="00492BC1" w:rsidRDefault="006D32B4">
            <w:pPr>
              <w:pStyle w:val="ConsPlusCell"/>
              <w:rPr>
                <w:sz w:val="24"/>
                <w:szCs w:val="24"/>
                <w:lang w:eastAsia="en-US"/>
              </w:rPr>
            </w:pPr>
            <w:r w:rsidRPr="00492BC1">
              <w:rPr>
                <w:sz w:val="24"/>
                <w:szCs w:val="24"/>
                <w:lang w:eastAsia="en-US"/>
              </w:rPr>
              <w:t>Ожидаемые результаты реализации Муниципальной программы и показатели эффективности (измеряемые количественные показатели решения  поставленных задач и хода реализации Муниципальной программы по годам)</w:t>
            </w:r>
          </w:p>
        </w:tc>
        <w:tc>
          <w:tcPr>
            <w:tcW w:w="6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B4" w:rsidRPr="00C75E7A" w:rsidRDefault="006D32B4" w:rsidP="00C75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E7A">
              <w:rPr>
                <w:rFonts w:ascii="Times New Roman" w:hAnsi="Times New Roman"/>
                <w:sz w:val="24"/>
                <w:szCs w:val="24"/>
              </w:rPr>
              <w:t>Реализация мероприятий Муницип</w:t>
            </w:r>
            <w:r>
              <w:rPr>
                <w:rFonts w:ascii="Times New Roman" w:hAnsi="Times New Roman"/>
                <w:sz w:val="24"/>
                <w:szCs w:val="24"/>
              </w:rPr>
              <w:t>альной программы позволит к  2022</w:t>
            </w:r>
            <w:r w:rsidRPr="00C75E7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75E7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D32B4" w:rsidRPr="00353F1C" w:rsidRDefault="006D32B4" w:rsidP="00C75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E7A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353F1C">
              <w:rPr>
                <w:rFonts w:ascii="Times New Roman" w:hAnsi="Times New Roman"/>
                <w:sz w:val="24"/>
                <w:szCs w:val="24"/>
              </w:rPr>
              <w:t>Увеличить производство сельскохозяйственной продукции в действующих ценах на 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53F1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53F1C">
              <w:rPr>
                <w:rFonts w:ascii="Times New Roman" w:hAnsi="Times New Roman"/>
                <w:sz w:val="24"/>
                <w:szCs w:val="24"/>
              </w:rPr>
              <w:t xml:space="preserve"> процента.</w:t>
            </w:r>
          </w:p>
          <w:p w:rsidR="006D32B4" w:rsidRPr="00C75E7A" w:rsidRDefault="006D32B4" w:rsidP="00C75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F1C">
              <w:rPr>
                <w:rFonts w:ascii="Times New Roman" w:hAnsi="Times New Roman"/>
                <w:sz w:val="24"/>
                <w:szCs w:val="24"/>
              </w:rPr>
              <w:t>2. Увеличить производство мяса скота и птицы в хозяйствах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малых форм хозяйствования</w:t>
            </w:r>
            <w:r w:rsidRPr="00353F1C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Pr="00055253">
              <w:rPr>
                <w:rFonts w:ascii="Times New Roman" w:hAnsi="Times New Roman"/>
                <w:sz w:val="24"/>
                <w:szCs w:val="24"/>
              </w:rPr>
              <w:t>17,1</w:t>
            </w:r>
            <w:r w:rsidRPr="00353F1C">
              <w:rPr>
                <w:rFonts w:ascii="Times New Roman" w:hAnsi="Times New Roman"/>
                <w:sz w:val="24"/>
                <w:szCs w:val="24"/>
              </w:rPr>
              <w:t xml:space="preserve"> процент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75E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D32B4" w:rsidRPr="00C75E7A" w:rsidRDefault="006D32B4" w:rsidP="00C75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E7A">
              <w:rPr>
                <w:rFonts w:ascii="Times New Roman" w:hAnsi="Times New Roman"/>
                <w:sz w:val="24"/>
                <w:szCs w:val="24"/>
              </w:rPr>
              <w:t xml:space="preserve">3. Увеличить поголовье сельскохозяйственных животных и птицы в крестьянских (фермерских) хозяйствах </w:t>
            </w:r>
            <w:r w:rsidRPr="00353F1C">
              <w:rPr>
                <w:rFonts w:ascii="Times New Roman" w:hAnsi="Times New Roman"/>
                <w:sz w:val="24"/>
                <w:szCs w:val="24"/>
              </w:rPr>
              <w:t>на 23,0</w:t>
            </w:r>
            <w:r w:rsidRPr="00C75E7A">
              <w:rPr>
                <w:rFonts w:ascii="Times New Roman" w:hAnsi="Times New Roman"/>
                <w:sz w:val="24"/>
                <w:szCs w:val="24"/>
              </w:rPr>
              <w:t xml:space="preserve"> процент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75E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D32B4" w:rsidRPr="00353F1C" w:rsidRDefault="006D32B4" w:rsidP="00C75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E7A">
              <w:rPr>
                <w:rFonts w:ascii="Times New Roman" w:hAnsi="Times New Roman"/>
                <w:sz w:val="24"/>
                <w:szCs w:val="24"/>
              </w:rPr>
              <w:t xml:space="preserve">4. Увеличить площади используемых земель сельскохозяйственного назначения </w:t>
            </w:r>
            <w:r w:rsidRPr="00353F1C">
              <w:rPr>
                <w:rFonts w:ascii="Times New Roman" w:hAnsi="Times New Roman"/>
                <w:sz w:val="24"/>
                <w:szCs w:val="24"/>
              </w:rPr>
              <w:t>на 75,0 процентов.</w:t>
            </w:r>
          </w:p>
          <w:p w:rsidR="006D32B4" w:rsidRPr="00C75E7A" w:rsidRDefault="006D32B4" w:rsidP="00C75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F1C">
              <w:rPr>
                <w:rFonts w:ascii="Times New Roman" w:hAnsi="Times New Roman"/>
                <w:sz w:val="24"/>
                <w:szCs w:val="24"/>
              </w:rPr>
              <w:t>5. Реконструировать 1 объект инженерной инфраструктуры</w:t>
            </w:r>
            <w:r w:rsidRPr="00C75E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D32B4" w:rsidRPr="00C75E7A" w:rsidRDefault="006D32B4" w:rsidP="00C75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E7A">
              <w:rPr>
                <w:rFonts w:ascii="Times New Roman" w:hAnsi="Times New Roman"/>
                <w:sz w:val="24"/>
                <w:szCs w:val="24"/>
              </w:rPr>
              <w:t>6. Увеличить количество сельскохозяйственных потребительских кооперативов.</w:t>
            </w:r>
          </w:p>
          <w:p w:rsidR="006D32B4" w:rsidRPr="00C75E7A" w:rsidRDefault="006D32B4" w:rsidP="00C75E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C75E7A">
              <w:rPr>
                <w:sz w:val="24"/>
                <w:szCs w:val="24"/>
                <w:lang w:eastAsia="en-US"/>
              </w:rPr>
              <w:t xml:space="preserve">7. Обеспечить ремонт </w:t>
            </w:r>
            <w:r>
              <w:rPr>
                <w:sz w:val="24"/>
                <w:szCs w:val="24"/>
                <w:lang w:eastAsia="en-US"/>
              </w:rPr>
              <w:t>3</w:t>
            </w:r>
            <w:r w:rsidRPr="00C75E7A">
              <w:rPr>
                <w:sz w:val="24"/>
                <w:szCs w:val="24"/>
                <w:lang w:eastAsia="en-US"/>
              </w:rPr>
              <w:t xml:space="preserve"> объектов инфраструктуры садоводческих, огороднических некоммерческих товариществ.</w:t>
            </w:r>
          </w:p>
        </w:tc>
      </w:tr>
      <w:tr w:rsidR="006D32B4" w:rsidRPr="00492BC1" w:rsidTr="008A19BE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B4" w:rsidRPr="00492BC1" w:rsidRDefault="006D32B4">
            <w:pPr>
              <w:pStyle w:val="ConsPlusCell"/>
              <w:rPr>
                <w:sz w:val="24"/>
                <w:szCs w:val="24"/>
                <w:lang w:eastAsia="en-US"/>
              </w:rPr>
            </w:pPr>
            <w:r w:rsidRPr="00492BC1">
              <w:rPr>
                <w:sz w:val="24"/>
                <w:szCs w:val="24"/>
                <w:lang w:eastAsia="en-US"/>
              </w:rPr>
              <w:t>Целевые показатели (индикаторы) Муниципальной программы</w:t>
            </w:r>
          </w:p>
        </w:tc>
        <w:tc>
          <w:tcPr>
            <w:tcW w:w="6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B4" w:rsidRDefault="006D32B4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индекс производства сельскохозяйственной продукции в малых формах хозяйствования в действующих ценах (процент);</w:t>
            </w:r>
          </w:p>
          <w:p w:rsidR="006D32B4" w:rsidRDefault="006D32B4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индекс производства мяса скота и птицы в хозяйствах малых форм хозяйствования в натуральном выражении (процент);</w:t>
            </w:r>
          </w:p>
          <w:p w:rsidR="006D32B4" w:rsidRDefault="006D32B4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темп роста поголовья сельскохозяйственных животных в крестьянских (фермерских) хозяйствах района (процент);</w:t>
            </w:r>
          </w:p>
          <w:p w:rsidR="006D32B4" w:rsidRDefault="006D32B4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темп роста площади используемых земель сельскохозяйственного назначения;</w:t>
            </w:r>
          </w:p>
          <w:p w:rsidR="006D32B4" w:rsidRDefault="006D32B4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количество реконструированных объектов инженерной инфраструктуры (единиц);</w:t>
            </w:r>
          </w:p>
          <w:p w:rsidR="006D32B4" w:rsidRDefault="006D32B4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количество сельскохозяйственных товаропроизводителей, вовлеченных в систему сельскохозяйственной кооперации (единиц);</w:t>
            </w:r>
          </w:p>
          <w:p w:rsidR="006D32B4" w:rsidRPr="00492BC1" w:rsidRDefault="006D32B4">
            <w:pPr>
              <w:pStyle w:val="ConsPlusCell"/>
              <w:rPr>
                <w:sz w:val="24"/>
                <w:szCs w:val="24"/>
                <w:lang w:eastAsia="en-US"/>
              </w:rPr>
            </w:pPr>
            <w:r w:rsidRPr="00492BC1">
              <w:rPr>
                <w:sz w:val="24"/>
                <w:szCs w:val="24"/>
                <w:lang w:eastAsia="en-US"/>
              </w:rPr>
              <w:t xml:space="preserve">- количество сельскохозяйственных потребительских </w:t>
            </w:r>
            <w:r w:rsidRPr="00492BC1">
              <w:rPr>
                <w:sz w:val="24"/>
                <w:szCs w:val="24"/>
                <w:lang w:eastAsia="en-US"/>
              </w:rPr>
              <w:lastRenderedPageBreak/>
              <w:t>кооперативов, осуществивших проекты создания и развития (единиц);</w:t>
            </w:r>
          </w:p>
          <w:p w:rsidR="006D32B4" w:rsidRPr="00492BC1" w:rsidRDefault="006D32B4">
            <w:pPr>
              <w:pStyle w:val="ConsPlusCell"/>
              <w:rPr>
                <w:sz w:val="24"/>
                <w:szCs w:val="24"/>
                <w:lang w:eastAsia="en-US"/>
              </w:rPr>
            </w:pPr>
            <w:r w:rsidRPr="00492BC1">
              <w:rPr>
                <w:sz w:val="24"/>
                <w:szCs w:val="24"/>
                <w:lang w:eastAsia="en-US"/>
              </w:rPr>
              <w:t>- количество отремонтированных объектов инфраструктуры садоводческих, огороднических некоммерческих товариществ.</w:t>
            </w:r>
          </w:p>
        </w:tc>
      </w:tr>
      <w:tr w:rsidR="006D32B4" w:rsidRPr="00492BC1" w:rsidTr="008A19BE">
        <w:trPr>
          <w:trHeight w:val="36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B4" w:rsidRPr="00492BC1" w:rsidRDefault="006D32B4">
            <w:pPr>
              <w:pStyle w:val="ConsPlusCell"/>
              <w:rPr>
                <w:sz w:val="24"/>
                <w:szCs w:val="24"/>
                <w:lang w:eastAsia="en-US"/>
              </w:rPr>
            </w:pPr>
            <w:r w:rsidRPr="00492BC1">
              <w:rPr>
                <w:sz w:val="24"/>
                <w:szCs w:val="24"/>
                <w:lang w:eastAsia="en-US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6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B4" w:rsidRPr="00492BC1" w:rsidRDefault="006D32B4" w:rsidP="0053146E">
            <w:pPr>
              <w:pStyle w:val="ConsPlusCell"/>
              <w:rPr>
                <w:sz w:val="24"/>
                <w:szCs w:val="24"/>
                <w:lang w:eastAsia="en-US"/>
              </w:rPr>
            </w:pPr>
            <w:r w:rsidRPr="00492BC1">
              <w:rPr>
                <w:sz w:val="24"/>
                <w:szCs w:val="24"/>
                <w:lang w:eastAsia="en-US"/>
              </w:rPr>
              <w:t>2015 - 2022 годы в один этап</w:t>
            </w:r>
          </w:p>
        </w:tc>
      </w:tr>
      <w:tr w:rsidR="006D32B4" w:rsidRPr="00492BC1" w:rsidTr="008A19BE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B4" w:rsidRPr="00492BC1" w:rsidRDefault="006D32B4">
            <w:pPr>
              <w:pStyle w:val="ConsPlusCell"/>
              <w:rPr>
                <w:sz w:val="24"/>
                <w:szCs w:val="24"/>
                <w:lang w:eastAsia="en-US"/>
              </w:rPr>
            </w:pPr>
            <w:r w:rsidRPr="00492BC1">
              <w:rPr>
                <w:sz w:val="24"/>
                <w:szCs w:val="24"/>
                <w:lang w:eastAsia="en-US"/>
              </w:rPr>
              <w:t>Ресурсное обеспечение Муниципальной программы за счет средств районного бюджета и прогнозная (справочная) оценка расходов федерального бюджета, краевого бюджета, бюджетов поселений района, внебюджетных средств, по годам реализации</w:t>
            </w:r>
          </w:p>
        </w:tc>
        <w:tc>
          <w:tcPr>
            <w:tcW w:w="6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B4" w:rsidRPr="00C75E7A" w:rsidRDefault="006D32B4" w:rsidP="00C75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E7A">
              <w:rPr>
                <w:rFonts w:ascii="Times New Roman" w:hAnsi="Times New Roman"/>
                <w:sz w:val="24"/>
                <w:szCs w:val="24"/>
              </w:rPr>
              <w:t>Общий объем финансирования Муниципальной программы –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13007</w:t>
            </w:r>
            <w:r w:rsidRPr="003E0F1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E0F13">
              <w:rPr>
                <w:rFonts w:ascii="Times New Roman" w:hAnsi="Times New Roman"/>
                <w:sz w:val="24"/>
                <w:szCs w:val="24"/>
              </w:rPr>
              <w:t>80</w:t>
            </w:r>
            <w:r w:rsidRPr="00D1140B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2015 год – 0,000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2016 год – 1666,667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2017 год – 3790,493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2018 год – 1117,820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 xml:space="preserve">2019 </w:t>
            </w:r>
            <w:r w:rsidRPr="003E0F13">
              <w:rPr>
                <w:rFonts w:ascii="Times New Roman" w:hAnsi="Times New Roman"/>
                <w:sz w:val="24"/>
                <w:szCs w:val="24"/>
              </w:rPr>
              <w:t xml:space="preserve">год – </w:t>
            </w:r>
            <w:r>
              <w:rPr>
                <w:rFonts w:ascii="Times New Roman" w:hAnsi="Times New Roman"/>
                <w:sz w:val="24"/>
                <w:szCs w:val="24"/>
              </w:rPr>
              <w:t>1399</w:t>
            </w:r>
            <w:r w:rsidRPr="003E0F1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E0F13">
              <w:rPr>
                <w:rFonts w:ascii="Times New Roman" w:hAnsi="Times New Roman"/>
                <w:sz w:val="24"/>
                <w:szCs w:val="24"/>
              </w:rPr>
              <w:t>00</w:t>
            </w:r>
            <w:r w:rsidRPr="00D1140B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2020 год – 1500,000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2021 год – 1800,000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1140B">
              <w:rPr>
                <w:rFonts w:ascii="Times New Roman" w:hAnsi="Times New Roman"/>
                <w:sz w:val="24"/>
                <w:szCs w:val="24"/>
              </w:rPr>
              <w:t xml:space="preserve"> год – 1733,300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 xml:space="preserve">из краевого бюджета – </w:t>
            </w:r>
            <w:r>
              <w:rPr>
                <w:rFonts w:ascii="Times New Roman" w:hAnsi="Times New Roman"/>
                <w:sz w:val="24"/>
                <w:szCs w:val="24"/>
              </w:rPr>
              <w:t>8882</w:t>
            </w:r>
            <w:r w:rsidRPr="00D1140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1140B">
              <w:rPr>
                <w:rFonts w:ascii="Times New Roman" w:hAnsi="Times New Roman"/>
                <w:sz w:val="24"/>
                <w:szCs w:val="24"/>
              </w:rPr>
              <w:t>00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2015 год – 0,000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2016 год – 1500,000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2017 год – 3000,000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2018 год – 0,000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>
              <w:rPr>
                <w:rFonts w:ascii="Times New Roman" w:hAnsi="Times New Roman"/>
                <w:sz w:val="24"/>
                <w:szCs w:val="24"/>
              </w:rPr>
              <w:t>859</w:t>
            </w:r>
            <w:r w:rsidRPr="00D1140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1140B">
              <w:rPr>
                <w:rFonts w:ascii="Times New Roman" w:hAnsi="Times New Roman"/>
                <w:sz w:val="24"/>
                <w:szCs w:val="24"/>
              </w:rPr>
              <w:t>00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hAnsi="Times New Roman"/>
                <w:sz w:val="24"/>
                <w:szCs w:val="24"/>
              </w:rPr>
              <w:t>105</w:t>
            </w:r>
            <w:r w:rsidRPr="00D1140B">
              <w:rPr>
                <w:rFonts w:ascii="Times New Roman" w:hAnsi="Times New Roman"/>
                <w:sz w:val="24"/>
                <w:szCs w:val="24"/>
              </w:rPr>
              <w:t>0,000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>
              <w:rPr>
                <w:rFonts w:ascii="Times New Roman" w:hAnsi="Times New Roman"/>
                <w:sz w:val="24"/>
                <w:szCs w:val="24"/>
              </w:rPr>
              <w:t>126</w:t>
            </w:r>
            <w:r w:rsidRPr="00D1140B">
              <w:rPr>
                <w:rFonts w:ascii="Times New Roman" w:hAnsi="Times New Roman"/>
                <w:sz w:val="24"/>
                <w:szCs w:val="24"/>
              </w:rPr>
              <w:t>0,000тыс.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1213</w:t>
            </w:r>
            <w:r w:rsidRPr="00D1140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1140B">
              <w:rPr>
                <w:rFonts w:ascii="Times New Roman" w:hAnsi="Times New Roman"/>
                <w:sz w:val="24"/>
                <w:szCs w:val="24"/>
              </w:rPr>
              <w:t>00 тыс. рублей;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 xml:space="preserve">из районного </w:t>
            </w:r>
            <w:r w:rsidRPr="000B5057">
              <w:rPr>
                <w:rFonts w:ascii="Times New Roman" w:hAnsi="Times New Roman"/>
                <w:sz w:val="24"/>
                <w:szCs w:val="24"/>
              </w:rPr>
              <w:t xml:space="preserve">бюджета – </w:t>
            </w:r>
            <w:r>
              <w:rPr>
                <w:rFonts w:ascii="Times New Roman" w:hAnsi="Times New Roman"/>
                <w:sz w:val="24"/>
                <w:szCs w:val="24"/>
              </w:rPr>
              <w:t>8007</w:t>
            </w:r>
            <w:r w:rsidRPr="000B505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B5057">
              <w:rPr>
                <w:rFonts w:ascii="Times New Roman" w:hAnsi="Times New Roman"/>
                <w:sz w:val="24"/>
                <w:szCs w:val="24"/>
              </w:rPr>
              <w:t>80</w:t>
            </w:r>
            <w:r w:rsidRPr="00D1140B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2015 год – 0,000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2016 год – 0,000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2017 год – 457,160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2018 год – 111</w:t>
            </w:r>
            <w:bookmarkStart w:id="0" w:name="_GoBack"/>
            <w:bookmarkEnd w:id="0"/>
            <w:r w:rsidRPr="00D1140B">
              <w:rPr>
                <w:rFonts w:ascii="Times New Roman" w:hAnsi="Times New Roman"/>
                <w:sz w:val="24"/>
                <w:szCs w:val="24"/>
              </w:rPr>
              <w:t>7,820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>
              <w:rPr>
                <w:rFonts w:ascii="Times New Roman" w:hAnsi="Times New Roman"/>
                <w:sz w:val="24"/>
                <w:szCs w:val="24"/>
              </w:rPr>
              <w:t>1399</w:t>
            </w:r>
            <w:r w:rsidRPr="00D1140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1140B">
              <w:rPr>
                <w:rFonts w:ascii="Times New Roman" w:hAnsi="Times New Roman"/>
                <w:sz w:val="24"/>
                <w:szCs w:val="24"/>
              </w:rPr>
              <w:t>00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_Hlk26262211"/>
            <w:r w:rsidRPr="00D1140B">
              <w:rPr>
                <w:rFonts w:ascii="Times New Roman" w:hAnsi="Times New Roman"/>
                <w:sz w:val="24"/>
                <w:szCs w:val="24"/>
              </w:rPr>
              <w:t>2020 год – 1500,000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2021 год – 1800,000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2022 год – 1733,300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 xml:space="preserve">в том числе средства районного бюджета, источником финансового обеспечения которых являются средства краевого бюджета – </w:t>
            </w:r>
            <w:r>
              <w:rPr>
                <w:rFonts w:ascii="Times New Roman" w:hAnsi="Times New Roman"/>
                <w:sz w:val="24"/>
                <w:szCs w:val="24"/>
              </w:rPr>
              <w:t>5446,880</w:t>
            </w:r>
            <w:r w:rsidRPr="00D1140B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2015 год – 0,000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2016 год – 0,000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2017 год – 307,160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2018 год – 757,220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>
              <w:rPr>
                <w:rFonts w:ascii="Times New Roman" w:hAnsi="Times New Roman"/>
                <w:sz w:val="24"/>
                <w:szCs w:val="24"/>
              </w:rPr>
              <w:t>859</w:t>
            </w:r>
            <w:r w:rsidRPr="00D1140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Pr="00D1140B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2020 год – 1050,000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2021 год – 1260,000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2022 год – 1213,300 тыс. рублей;</w:t>
            </w:r>
          </w:p>
          <w:bookmarkEnd w:id="1"/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внебюджетные средства (прогноз) - 500,000 тыс. рублей, в том числе по годам: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2016 год – 166,667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2017год – 333,333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2018 год – 0,000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lastRenderedPageBreak/>
              <w:t>2019 год – 0,000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2020 год – 0,000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2021 год – 0,000 тыс. рублей,</w:t>
            </w:r>
          </w:p>
          <w:p w:rsidR="006D32B4" w:rsidRPr="00D1140B" w:rsidRDefault="006D32B4" w:rsidP="00D11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40B">
              <w:rPr>
                <w:rFonts w:ascii="Times New Roman" w:hAnsi="Times New Roman"/>
                <w:sz w:val="24"/>
                <w:szCs w:val="24"/>
              </w:rPr>
              <w:t>2022 год - 0,000 тыс. рублей.</w:t>
            </w:r>
          </w:p>
          <w:p w:rsidR="006D32B4" w:rsidRPr="00C75E7A" w:rsidRDefault="006D32B4" w:rsidP="00C75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E7A">
              <w:rPr>
                <w:rFonts w:ascii="Times New Roman" w:hAnsi="Times New Roman"/>
                <w:sz w:val="24"/>
                <w:szCs w:val="24"/>
              </w:rPr>
              <w:t xml:space="preserve">Объемы финансирования будут уточняться ежегодно при формировании районного бюджета на соответствующий год, исходя </w:t>
            </w:r>
            <w:proofErr w:type="gramStart"/>
            <w:r w:rsidRPr="00C75E7A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C75E7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D32B4" w:rsidRPr="00C75E7A" w:rsidRDefault="006D32B4" w:rsidP="00C75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E7A">
              <w:rPr>
                <w:rFonts w:ascii="Times New Roman" w:hAnsi="Times New Roman"/>
                <w:sz w:val="24"/>
                <w:szCs w:val="24"/>
              </w:rPr>
              <w:t>- возможностей районного бюджета,</w:t>
            </w:r>
          </w:p>
          <w:p w:rsidR="006D32B4" w:rsidRDefault="006D32B4" w:rsidP="00C75E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C75E7A">
              <w:rPr>
                <w:sz w:val="24"/>
                <w:szCs w:val="24"/>
                <w:lang w:eastAsia="en-US"/>
              </w:rPr>
              <w:t>- наличия внебюджетн</w:t>
            </w:r>
            <w:r>
              <w:rPr>
                <w:sz w:val="24"/>
                <w:szCs w:val="24"/>
                <w:lang w:eastAsia="en-US"/>
              </w:rPr>
              <w:t>ых средств.</w:t>
            </w:r>
          </w:p>
        </w:tc>
      </w:tr>
    </w:tbl>
    <w:p w:rsidR="006D32B4" w:rsidRDefault="006D32B4" w:rsidP="0053146E">
      <w:pPr>
        <w:widowControl w:val="0"/>
        <w:autoSpaceDE w:val="0"/>
        <w:autoSpaceDN w:val="0"/>
        <w:spacing w:after="0" w:line="240" w:lineRule="auto"/>
        <w:jc w:val="center"/>
      </w:pPr>
    </w:p>
    <w:p w:rsidR="006D32B4" w:rsidRDefault="006D32B4" w:rsidP="0053146E">
      <w:pPr>
        <w:widowControl w:val="0"/>
        <w:autoSpaceDE w:val="0"/>
        <w:autoSpaceDN w:val="0"/>
        <w:spacing w:after="0" w:line="240" w:lineRule="auto"/>
        <w:jc w:val="center"/>
      </w:pPr>
    </w:p>
    <w:p w:rsidR="006D32B4" w:rsidRDefault="006D32B4" w:rsidP="0053146E">
      <w:pPr>
        <w:widowControl w:val="0"/>
        <w:autoSpaceDE w:val="0"/>
        <w:autoSpaceDN w:val="0"/>
        <w:spacing w:after="0" w:line="240" w:lineRule="auto"/>
        <w:jc w:val="center"/>
      </w:pPr>
      <w:r>
        <w:t xml:space="preserve">___________________ </w:t>
      </w:r>
    </w:p>
    <w:sectPr w:rsidR="006D32B4" w:rsidSect="00A766A9">
      <w:headerReference w:type="even" r:id="rId12"/>
      <w:headerReference w:type="default" r:id="rId13"/>
      <w:pgSz w:w="11906" w:h="16838"/>
      <w:pgMar w:top="851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4DB" w:rsidRDefault="007034DB" w:rsidP="00374E46">
      <w:pPr>
        <w:spacing w:after="0" w:line="240" w:lineRule="auto"/>
      </w:pPr>
      <w:r>
        <w:separator/>
      </w:r>
    </w:p>
  </w:endnote>
  <w:endnote w:type="continuationSeparator" w:id="0">
    <w:p w:rsidR="007034DB" w:rsidRDefault="007034DB" w:rsidP="00374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altName w:val="Century Gothic"/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4DB" w:rsidRDefault="007034DB" w:rsidP="00374E46">
      <w:pPr>
        <w:spacing w:after="0" w:line="240" w:lineRule="auto"/>
      </w:pPr>
      <w:r>
        <w:separator/>
      </w:r>
    </w:p>
  </w:footnote>
  <w:footnote w:type="continuationSeparator" w:id="0">
    <w:p w:rsidR="007034DB" w:rsidRDefault="007034DB" w:rsidP="00374E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2B4" w:rsidRDefault="00AE1A98" w:rsidP="002F2DB0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6D32B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D32B4" w:rsidRDefault="006D32B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2B4" w:rsidRDefault="00AE1A98" w:rsidP="002F2DB0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6D32B4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6275A">
      <w:rPr>
        <w:rStyle w:val="ab"/>
        <w:noProof/>
      </w:rPr>
      <w:t>4</w:t>
    </w:r>
    <w:r>
      <w:rPr>
        <w:rStyle w:val="ab"/>
      </w:rPr>
      <w:fldChar w:fldCharType="end"/>
    </w:r>
  </w:p>
  <w:p w:rsidR="006D32B4" w:rsidRDefault="006D32B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42747"/>
    <w:multiLevelType w:val="hybridMultilevel"/>
    <w:tmpl w:val="45ECE2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4E46"/>
    <w:rsid w:val="00012651"/>
    <w:rsid w:val="0001324B"/>
    <w:rsid w:val="00055253"/>
    <w:rsid w:val="000B5057"/>
    <w:rsid w:val="000C32F5"/>
    <w:rsid w:val="00110A4A"/>
    <w:rsid w:val="00162DB1"/>
    <w:rsid w:val="00190628"/>
    <w:rsid w:val="002666F7"/>
    <w:rsid w:val="002B1413"/>
    <w:rsid w:val="002E6DBD"/>
    <w:rsid w:val="002F2DB0"/>
    <w:rsid w:val="0031069B"/>
    <w:rsid w:val="0031382E"/>
    <w:rsid w:val="00323BB0"/>
    <w:rsid w:val="00353F1C"/>
    <w:rsid w:val="00374E46"/>
    <w:rsid w:val="003976AE"/>
    <w:rsid w:val="003D46B2"/>
    <w:rsid w:val="003E0F13"/>
    <w:rsid w:val="00400EBB"/>
    <w:rsid w:val="00444AD5"/>
    <w:rsid w:val="004518C8"/>
    <w:rsid w:val="00492BC1"/>
    <w:rsid w:val="0053146E"/>
    <w:rsid w:val="005A18BD"/>
    <w:rsid w:val="005B0220"/>
    <w:rsid w:val="005D5A15"/>
    <w:rsid w:val="006369C1"/>
    <w:rsid w:val="00692533"/>
    <w:rsid w:val="006D32B4"/>
    <w:rsid w:val="007034DB"/>
    <w:rsid w:val="00750D4C"/>
    <w:rsid w:val="00762D2C"/>
    <w:rsid w:val="00771013"/>
    <w:rsid w:val="00793C7B"/>
    <w:rsid w:val="007C585B"/>
    <w:rsid w:val="007E07BA"/>
    <w:rsid w:val="007E26A3"/>
    <w:rsid w:val="00846984"/>
    <w:rsid w:val="008610DB"/>
    <w:rsid w:val="00876C88"/>
    <w:rsid w:val="008904DD"/>
    <w:rsid w:val="00893C86"/>
    <w:rsid w:val="008A19BE"/>
    <w:rsid w:val="00975542"/>
    <w:rsid w:val="0098296E"/>
    <w:rsid w:val="009B59EE"/>
    <w:rsid w:val="009E1FE5"/>
    <w:rsid w:val="009F4D8E"/>
    <w:rsid w:val="00A41D91"/>
    <w:rsid w:val="00A766A9"/>
    <w:rsid w:val="00A92564"/>
    <w:rsid w:val="00AA255C"/>
    <w:rsid w:val="00AE1A98"/>
    <w:rsid w:val="00AE54D0"/>
    <w:rsid w:val="00B209FF"/>
    <w:rsid w:val="00B33B66"/>
    <w:rsid w:val="00B50652"/>
    <w:rsid w:val="00B85BD1"/>
    <w:rsid w:val="00B945AF"/>
    <w:rsid w:val="00BF20A8"/>
    <w:rsid w:val="00C03DEC"/>
    <w:rsid w:val="00C75E7A"/>
    <w:rsid w:val="00C85991"/>
    <w:rsid w:val="00CB55D4"/>
    <w:rsid w:val="00D1140B"/>
    <w:rsid w:val="00D318F4"/>
    <w:rsid w:val="00D65858"/>
    <w:rsid w:val="00D80A49"/>
    <w:rsid w:val="00DA2E02"/>
    <w:rsid w:val="00DD4633"/>
    <w:rsid w:val="00E56D15"/>
    <w:rsid w:val="00E62351"/>
    <w:rsid w:val="00EB71F0"/>
    <w:rsid w:val="00ED0893"/>
    <w:rsid w:val="00EE6F2B"/>
    <w:rsid w:val="00F61D2F"/>
    <w:rsid w:val="00F6275A"/>
    <w:rsid w:val="00FD58F7"/>
    <w:rsid w:val="00FF6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8C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4E46"/>
    <w:rPr>
      <w:rFonts w:ascii="Times New Roman" w:hAnsi="Times New Roman"/>
      <w:sz w:val="28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rsid w:val="00374E46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374E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374E46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374E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374E46"/>
    <w:rPr>
      <w:rFonts w:cs="Times New Roman"/>
    </w:rPr>
  </w:style>
  <w:style w:type="paragraph" w:customStyle="1" w:styleId="ConsPlusCell">
    <w:name w:val="ConsPlusCell"/>
    <w:uiPriority w:val="99"/>
    <w:rsid w:val="00C75E7A"/>
    <w:pPr>
      <w:widowControl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uiPriority w:val="99"/>
    <w:rsid w:val="00C75E7A"/>
    <w:pPr>
      <w:widowControl w:val="0"/>
      <w:autoSpaceDE w:val="0"/>
      <w:autoSpaceDN w:val="0"/>
    </w:pPr>
    <w:rPr>
      <w:rFonts w:ascii="Times New Roman" w:hAnsi="Times New Roman"/>
      <w:sz w:val="28"/>
    </w:rPr>
  </w:style>
  <w:style w:type="paragraph" w:customStyle="1" w:styleId="ConsPlusTitle">
    <w:name w:val="ConsPlusTitle"/>
    <w:uiPriority w:val="99"/>
    <w:rsid w:val="00C75E7A"/>
    <w:pPr>
      <w:widowControl w:val="0"/>
      <w:autoSpaceDE w:val="0"/>
      <w:autoSpaceDN w:val="0"/>
    </w:pPr>
    <w:rPr>
      <w:rFonts w:ascii="Times New Roman" w:hAnsi="Times New Roman"/>
      <w:b/>
      <w:sz w:val="28"/>
    </w:rPr>
  </w:style>
  <w:style w:type="paragraph" w:styleId="a9">
    <w:name w:val="Balloon Text"/>
    <w:basedOn w:val="a"/>
    <w:link w:val="aa"/>
    <w:uiPriority w:val="99"/>
    <w:semiHidden/>
    <w:rsid w:val="003138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1382E"/>
    <w:rPr>
      <w:rFonts w:ascii="Segoe UI" w:hAnsi="Segoe UI" w:cs="Segoe UI"/>
      <w:sz w:val="18"/>
      <w:szCs w:val="18"/>
    </w:rPr>
  </w:style>
  <w:style w:type="character" w:styleId="ab">
    <w:name w:val="page number"/>
    <w:basedOn w:val="a0"/>
    <w:uiPriority w:val="99"/>
    <w:rsid w:val="00A766A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1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EE9CBF891846F8F507F3F4253E8241A1ABE518680A74829272EE5EEF2Ca0F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6EE9CBF891846F8F507F3F4253E8241A2A3E21D6F0174829272EE5EEF2Ca0F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6EE9CBF891846F8F507EDF93352DC4DA1A9BC106B097BDDC922E809B0902391AD2FaA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6EE9CBF891846F8F507EDF93352DC4DA1A9BC10620B7FD6C92DB503B8C92F932AaA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6EE9CBF891846F8F507F3F4253E8241A2A2E31B6F0874829272EE5EEF2Ca0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1198</Words>
  <Characters>6835</Characters>
  <Application>Microsoft Office Word</Application>
  <DocSecurity>0</DocSecurity>
  <Lines>56</Lines>
  <Paragraphs>16</Paragraphs>
  <ScaleCrop>false</ScaleCrop>
  <Company>UralSOFT</Company>
  <LinksUpToDate>false</LinksUpToDate>
  <CharactersWithSpaces>8017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1new</dc:creator>
  <cp:keywords/>
  <dc:description/>
  <cp:lastModifiedBy>Машбюро</cp:lastModifiedBy>
  <cp:revision>35</cp:revision>
  <cp:lastPrinted>2020-01-30T22:17:00Z</cp:lastPrinted>
  <dcterms:created xsi:type="dcterms:W3CDTF">2018-10-16T08:49:00Z</dcterms:created>
  <dcterms:modified xsi:type="dcterms:W3CDTF">2020-02-12T01:06:00Z</dcterms:modified>
</cp:coreProperties>
</file>